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4329113</wp:posOffset>
            </wp:positionH>
            <wp:positionV relativeFrom="page">
              <wp:posOffset>1052513</wp:posOffset>
            </wp:positionV>
            <wp:extent cx="1888490" cy="1671320"/>
            <wp:effectExtent b="0" l="0" r="0" t="0"/>
            <wp:wrapSquare wrapText="bothSides" distB="0" distT="0" distL="0" distR="0"/>
            <wp:docPr id="5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1671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page">
                  <wp:posOffset>109538</wp:posOffset>
                </wp:positionH>
                <wp:positionV relativeFrom="page">
                  <wp:posOffset>1504633</wp:posOffset>
                </wp:positionV>
                <wp:extent cx="2743200" cy="9867900"/>
                <wp:effectExtent b="0" l="0" r="0" t="0"/>
                <wp:wrapSquare wrapText="bothSides" distB="57150" distT="57150" distL="57150" distR="57150"/>
                <wp:docPr id="5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-166580" y="371325"/>
                          <a:ext cx="2743200" cy="9867900"/>
                          <a:chOff x="-166580" y="371325"/>
                          <a:chExt cx="2518662" cy="7627736"/>
                        </a:xfrm>
                      </wpg:grpSpPr>
                      <wpg:grpSp>
                        <wpg:cNvGrpSpPr/>
                        <wpg:grpSpPr>
                          <a:xfrm>
                            <a:off x="-166580" y="371325"/>
                            <a:ext cx="2518662" cy="7627736"/>
                            <a:chOff x="0" y="-74053"/>
                            <a:chExt cx="2571900" cy="830365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71750" cy="822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90500" y="-74053"/>
                              <a:ext cx="2381400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DFDDDD"/>
                                </a:gs>
                              </a:gsLst>
                              <a:path path="circle">
                                <a:fillToRect b="100%" r="100%"/>
                              </a:path>
                              <a:tileRect l="-100%" t="-100%"/>
                            </a:gra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95959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95959"/>
                                    <w:sz w:val="24"/>
                                    <w:vertAlign w:val="baseline"/>
                                  </w:rPr>
                                  <w:t xml:space="preserve">Alle lag i Kristiansand Sandvolleyballklubb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95959"/>
                                    <w:sz w:val="24"/>
                                    <w:vertAlign w:val="baseline"/>
                                  </w:rPr>
                                  <w:t xml:space="preserve"> (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95959"/>
                                    <w:sz w:val="24"/>
                                    <w:vertAlign w:val="baseline"/>
                                  </w:rPr>
                                  <w:t xml:space="preserve">KSK) skal ha en foreldrekontakt.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95959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95959"/>
                                    <w:sz w:val="24"/>
                                    <w:vertAlign w:val="baseline"/>
                                  </w:rPr>
                                  <w:t xml:space="preserve">Vedkommende er bindeleddet mellom foresatte, trenerne og klubb.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95959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95959"/>
                                    <w:sz w:val="24"/>
                                    <w:vertAlign w:val="baseline"/>
                                  </w:rPr>
                                  <w:t xml:space="preserve">Mesteparten av informasjonen legges på  de forskjellige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95959"/>
                                    <w:sz w:val="24"/>
                                    <w:vertAlign w:val="baseline"/>
                                  </w:rPr>
                                  <w:t xml:space="preserve">lagenes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95959"/>
                                    <w:sz w:val="24"/>
                                    <w:vertAlign w:val="baseline"/>
                                  </w:rPr>
                                  <w:t xml:space="preserve">facebookgruppe.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95959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95959"/>
                                    <w:sz w:val="24"/>
                                    <w:vertAlign w:val="baseline"/>
                                  </w:rPr>
                                  <w:t xml:space="preserve">Viktig informasjon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95959"/>
                                    <w:sz w:val="24"/>
                                    <w:vertAlign w:val="baseline"/>
                                  </w:rPr>
                                  <w:t xml:space="preserve">bør sendes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95959"/>
                                    <w:sz w:val="24"/>
                                    <w:vertAlign w:val="baseline"/>
                                  </w:rPr>
                                  <w:t xml:space="preserve">ut på mail i tillegg.</w:t>
                                </w:r>
                              </w:p>
                            </w:txbxContent>
                          </wps:txbx>
                          <wps:bodyPr anchorCtr="0" anchor="t" bIns="182875" lIns="182875" spcFirstLastPara="1" rIns="182875" wrap="square" tIns="91440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90500" cy="8229600"/>
                            </a:xfrm>
                            <a:prstGeom prst="rect">
                              <a:avLst/>
                            </a:prstGeom>
                            <a:solidFill>
                              <a:schemeClr val="dk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323850"/>
                              <a:ext cx="2466504" cy="384809"/>
                            </a:xfrm>
                            <a:prstGeom prst="homePlate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Foreldrekontakt</w:t>
                                </w:r>
                              </w:p>
                            </w:txbxContent>
                          </wps:txbx>
                          <wps:bodyPr anchorCtr="0" anchor="ctr" bIns="0" lIns="365750" spcFirstLastPara="1" rIns="182875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page">
                  <wp:posOffset>109538</wp:posOffset>
                </wp:positionH>
                <wp:positionV relativeFrom="page">
                  <wp:posOffset>1504633</wp:posOffset>
                </wp:positionV>
                <wp:extent cx="2743200" cy="9867900"/>
                <wp:effectExtent b="0" l="0" r="0" t="0"/>
                <wp:wrapSquare wrapText="bothSides" distB="57150" distT="57150" distL="57150" distR="57150"/>
                <wp:docPr id="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9867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Oppgaver: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Lage og ajourholde medlemsregister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Holde foreldre/ foresatte oppdatert på aktiviteter og arrangementer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Bestille overnatting og organisere transport til turneringer/NM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Skaffe vakter til dugnader, kamper, kakebaking osv.·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Organisere sosiale aktiviteter for å skape samhold i laget, eks jul og sommeravslutning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ansvar for, i samarbeid med trener, å innkalle og avholde foreldremøte ved behov, (Høst og vår)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Organisere dugnad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Opprette reise/lagkasse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before="0" w:beforeAutospacing="0" w:line="276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Fakturere spillere for andre utgifter utenom medlems- og treningsavgift</w:t>
      </w:r>
    </w:p>
    <w:p w:rsidR="00000000" w:rsidDel="00000000" w:rsidP="00000000" w:rsidRDefault="00000000" w:rsidRPr="00000000" w14:paraId="00000012">
      <w:pPr>
        <w:widowControl w:val="0"/>
        <w:spacing w:after="0" w:line="276" w:lineRule="auto"/>
        <w:ind w:left="1440" w:firstLine="0"/>
        <w:rPr>
          <w:rFonts w:ascii="Arial Nova Light" w:cs="Arial Nova Light" w:eastAsia="Arial Nova Light" w:hAnsi="Arial Nova Ligh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Arial Nova Ligh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b-N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472c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pBdr>
        <w:bottom w:color="4472c4" w:space="4" w:sz="8" w:val="single"/>
      </w:pBdr>
      <w:spacing w:after="300" w:line="240" w:lineRule="auto"/>
    </w:pPr>
    <w:rPr>
      <w:rFonts w:ascii="Calibri" w:cs="Calibri" w:eastAsia="Calibri" w:hAnsi="Calibri"/>
      <w:color w:val="323e4f"/>
      <w:sz w:val="52"/>
      <w:szCs w:val="52"/>
    </w:rPr>
  </w:style>
  <w:style w:type="paragraph" w:styleId="Normal" w:default="1">
    <w:name w:val="Normal"/>
    <w:qFormat w:val="1"/>
    <w:rsid w:val="001A1DF5"/>
  </w:style>
  <w:style w:type="paragraph" w:styleId="Overskrift1">
    <w:name w:val="heading 1"/>
    <w:basedOn w:val="Normal"/>
    <w:next w:val="Normal"/>
    <w:link w:val="Overskrift1Tegn"/>
    <w:uiPriority w:val="9"/>
    <w:qFormat w:val="1"/>
    <w:rsid w:val="001A1DF5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 w:val="1"/>
    <w:unhideWhenUsed w:val="1"/>
    <w:qFormat w:val="1"/>
    <w:rsid w:val="001A1DF5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 w:val="1"/>
    <w:unhideWhenUsed w:val="1"/>
    <w:qFormat w:val="1"/>
    <w:rsid w:val="001A1DF5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 w:val="1"/>
    <w:unhideWhenUsed w:val="1"/>
    <w:qFormat w:val="1"/>
    <w:rsid w:val="001A1DF5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472c4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 w:val="1"/>
    <w:unhideWhenUsed w:val="1"/>
    <w:qFormat w:val="1"/>
    <w:rsid w:val="001A1DF5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Overskrift6">
    <w:name w:val="heading 6"/>
    <w:basedOn w:val="Normal"/>
    <w:next w:val="Normal"/>
    <w:link w:val="Overskrift6Tegn"/>
    <w:uiPriority w:val="9"/>
    <w:semiHidden w:val="1"/>
    <w:unhideWhenUsed w:val="1"/>
    <w:qFormat w:val="1"/>
    <w:rsid w:val="001A1DF5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Overskrift7">
    <w:name w:val="heading 7"/>
    <w:basedOn w:val="Normal"/>
    <w:next w:val="Normal"/>
    <w:link w:val="Overskrift7Tegn"/>
    <w:uiPriority w:val="9"/>
    <w:semiHidden w:val="1"/>
    <w:unhideWhenUsed w:val="1"/>
    <w:qFormat w:val="1"/>
    <w:rsid w:val="001A1DF5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Overskrift8">
    <w:name w:val="heading 8"/>
    <w:basedOn w:val="Normal"/>
    <w:next w:val="Normal"/>
    <w:link w:val="Overskrift8Tegn"/>
    <w:uiPriority w:val="9"/>
    <w:semiHidden w:val="1"/>
    <w:unhideWhenUsed w:val="1"/>
    <w:qFormat w:val="1"/>
    <w:rsid w:val="001A1DF5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472c4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 w:val="1"/>
    <w:unhideWhenUsed w:val="1"/>
    <w:qFormat w:val="1"/>
    <w:rsid w:val="001A1DF5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paragraph" w:styleId="Ingenmellomrom">
    <w:name w:val="No Spacing"/>
    <w:link w:val="IngenmellomromTegn"/>
    <w:uiPriority w:val="1"/>
    <w:qFormat w:val="1"/>
    <w:rsid w:val="001A1DF5"/>
    <w:pPr>
      <w:spacing w:after="0" w:line="240" w:lineRule="auto"/>
    </w:pPr>
  </w:style>
  <w:style w:type="character" w:styleId="IngenmellomromTegn" w:customStyle="1">
    <w:name w:val="Ingen mellomrom Tegn"/>
    <w:basedOn w:val="Standardskriftforavsnitt"/>
    <w:link w:val="Ingenmellomrom"/>
    <w:uiPriority w:val="1"/>
    <w:rsid w:val="002A0C94"/>
  </w:style>
  <w:style w:type="paragraph" w:styleId="Listeavsnitt">
    <w:name w:val="List Paragraph"/>
    <w:basedOn w:val="Normal"/>
    <w:uiPriority w:val="34"/>
    <w:qFormat w:val="1"/>
    <w:rsid w:val="002A0C94"/>
    <w:pPr>
      <w:ind w:left="720"/>
      <w:contextualSpacing w:val="1"/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1A1DF5"/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semiHidden w:val="1"/>
    <w:rsid w:val="001A1DF5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semiHidden w:val="1"/>
    <w:rsid w:val="001A1DF5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character" w:styleId="Overskrift4Tegn" w:customStyle="1">
    <w:name w:val="Overskrift 4 Tegn"/>
    <w:basedOn w:val="Standardskriftforavsnitt"/>
    <w:link w:val="Overskrift4"/>
    <w:uiPriority w:val="9"/>
    <w:semiHidden w:val="1"/>
    <w:rsid w:val="001A1DF5"/>
    <w:rPr>
      <w:rFonts w:asciiTheme="majorHAnsi" w:cstheme="majorBidi" w:eastAsiaTheme="majorEastAsia" w:hAnsiTheme="majorHAnsi"/>
      <w:b w:val="1"/>
      <w:bCs w:val="1"/>
      <w:i w:val="1"/>
      <w:iCs w:val="1"/>
      <w:color w:val="4472c4" w:themeColor="accen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 w:val="1"/>
    <w:rsid w:val="001A1DF5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Overskrift6Tegn" w:customStyle="1">
    <w:name w:val="Overskrift 6 Tegn"/>
    <w:basedOn w:val="Standardskriftforavsnitt"/>
    <w:link w:val="Overskrift6"/>
    <w:uiPriority w:val="9"/>
    <w:semiHidden w:val="1"/>
    <w:rsid w:val="001A1DF5"/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character" w:styleId="Overskrift7Tegn" w:customStyle="1">
    <w:name w:val="Overskrift 7 Tegn"/>
    <w:basedOn w:val="Standardskriftforavsnitt"/>
    <w:link w:val="Overskrift7"/>
    <w:uiPriority w:val="9"/>
    <w:semiHidden w:val="1"/>
    <w:rsid w:val="001A1DF5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Overskrift8Tegn" w:customStyle="1">
    <w:name w:val="Overskrift 8 Tegn"/>
    <w:basedOn w:val="Standardskriftforavsnitt"/>
    <w:link w:val="Overskrift8"/>
    <w:uiPriority w:val="9"/>
    <w:semiHidden w:val="1"/>
    <w:rsid w:val="001A1DF5"/>
    <w:rPr>
      <w:rFonts w:asciiTheme="majorHAnsi" w:cstheme="majorBidi" w:eastAsiaTheme="majorEastAsia" w:hAnsiTheme="majorHAnsi"/>
      <w:color w:val="4472c4" w:themeColor="accen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 w:val="1"/>
    <w:rsid w:val="001A1DF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Bildetekst">
    <w:name w:val="caption"/>
    <w:basedOn w:val="Normal"/>
    <w:next w:val="Normal"/>
    <w:uiPriority w:val="35"/>
    <w:semiHidden w:val="1"/>
    <w:unhideWhenUsed w:val="1"/>
    <w:qFormat w:val="1"/>
    <w:rsid w:val="001A1DF5"/>
    <w:pPr>
      <w:spacing w:line="240" w:lineRule="auto"/>
    </w:pPr>
    <w:rPr>
      <w:b w:val="1"/>
      <w:bCs w:val="1"/>
      <w:color w:val="4472c4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 w:val="1"/>
    <w:rsid w:val="001A1DF5"/>
    <w:pPr>
      <w:pBdr>
        <w:bottom w:color="4472c4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323e4f" w:themeColor="text2" w:themeShade="0000BF"/>
      <w:spacing w:val="5"/>
      <w:sz w:val="52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1A1DF5"/>
    <w:rPr>
      <w:rFonts w:asciiTheme="majorHAnsi" w:cstheme="majorBidi" w:eastAsiaTheme="majorEastAsia" w:hAnsiTheme="majorHAnsi"/>
      <w:color w:val="323e4f" w:themeColor="text2" w:themeShade="0000BF"/>
      <w:spacing w:val="5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 w:val="1"/>
    <w:rsid w:val="001A1DF5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1A1DF5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 w:val="1"/>
    <w:rsid w:val="001A1DF5"/>
    <w:rPr>
      <w:b w:val="1"/>
      <w:bCs w:val="1"/>
    </w:rPr>
  </w:style>
  <w:style w:type="character" w:styleId="Utheving">
    <w:name w:val="Emphasis"/>
    <w:basedOn w:val="Standardskriftforavsnitt"/>
    <w:uiPriority w:val="20"/>
    <w:qFormat w:val="1"/>
    <w:rsid w:val="001A1DF5"/>
    <w:rPr>
      <w:i w:val="1"/>
      <w:iCs w:val="1"/>
    </w:rPr>
  </w:style>
  <w:style w:type="paragraph" w:styleId="Sitat">
    <w:name w:val="Quote"/>
    <w:basedOn w:val="Normal"/>
    <w:next w:val="Normal"/>
    <w:link w:val="SitatTegn"/>
    <w:uiPriority w:val="29"/>
    <w:qFormat w:val="1"/>
    <w:rsid w:val="001A1DF5"/>
    <w:rPr>
      <w:i w:val="1"/>
      <w:iCs w:val="1"/>
      <w:color w:val="000000" w:themeColor="text1"/>
    </w:rPr>
  </w:style>
  <w:style w:type="character" w:styleId="SitatTegn" w:customStyle="1">
    <w:name w:val="Sitat Tegn"/>
    <w:basedOn w:val="Standardskriftforavsnitt"/>
    <w:link w:val="Sitat"/>
    <w:uiPriority w:val="29"/>
    <w:rsid w:val="001A1DF5"/>
    <w:rPr>
      <w:i w:val="1"/>
      <w:iCs w:val="1"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 w:val="1"/>
    <w:rsid w:val="001A1DF5"/>
    <w:pPr>
      <w:pBdr>
        <w:bottom w:color="4472c4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472c4" w:themeColor="accent1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1A1DF5"/>
    <w:rPr>
      <w:b w:val="1"/>
      <w:bCs w:val="1"/>
      <w:i w:val="1"/>
      <w:iCs w:val="1"/>
      <w:color w:val="4472c4" w:themeColor="accent1"/>
    </w:rPr>
  </w:style>
  <w:style w:type="character" w:styleId="Svakutheving">
    <w:name w:val="Subtle Emphasis"/>
    <w:basedOn w:val="Standardskriftforavsnitt"/>
    <w:uiPriority w:val="19"/>
    <w:qFormat w:val="1"/>
    <w:rsid w:val="001A1DF5"/>
    <w:rPr>
      <w:i w:val="1"/>
      <w:iCs w:val="1"/>
      <w:color w:val="808080" w:themeColor="text1" w:themeTint="00007F"/>
    </w:rPr>
  </w:style>
  <w:style w:type="character" w:styleId="Sterkutheving">
    <w:name w:val="Intense Emphasis"/>
    <w:basedOn w:val="Standardskriftforavsnitt"/>
    <w:uiPriority w:val="21"/>
    <w:qFormat w:val="1"/>
    <w:rsid w:val="001A1DF5"/>
    <w:rPr>
      <w:b w:val="1"/>
      <w:bCs w:val="1"/>
      <w:i w:val="1"/>
      <w:iCs w:val="1"/>
      <w:color w:val="4472c4" w:themeColor="accent1"/>
    </w:rPr>
  </w:style>
  <w:style w:type="character" w:styleId="Svakreferanse">
    <w:name w:val="Subtle Reference"/>
    <w:basedOn w:val="Standardskriftforavsnitt"/>
    <w:uiPriority w:val="31"/>
    <w:qFormat w:val="1"/>
    <w:rsid w:val="001A1DF5"/>
    <w:rPr>
      <w:smallCaps w:val="1"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 w:val="1"/>
    <w:rsid w:val="001A1DF5"/>
    <w:rPr>
      <w:b w:val="1"/>
      <w:bCs w:val="1"/>
      <w:smallCaps w:val="1"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 w:val="1"/>
    <w:rsid w:val="001A1DF5"/>
    <w:rPr>
      <w:b w:val="1"/>
      <w:bCs w:val="1"/>
      <w:smallCaps w:val="1"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 w:val="1"/>
    <w:unhideWhenUsed w:val="1"/>
    <w:qFormat w:val="1"/>
    <w:rsid w:val="001A1DF5"/>
    <w:pPr>
      <w:outlineLvl w:val="9"/>
    </w:p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QniRbfKuLQgTlFAffuEDQ7Eaxw==">AMUW2mXUQhZASII90vfi3gJzNx1mQd1uTcDTUKkBk1iwx/RjSrtT/UOtuESqFOy1BdUIuw0M6sBn3pjxInUPas3ridqine0Q7GeLGSSH08+Vm7UszagxV+g=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2020-07-17T07:13:00Z</dcterms:created>
  <dc:creator>Åreskjold, Maiken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2020-07-17T07:13:55Z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cbd113be-d64c-4cc1-8220-88adbeb3684e</vt:lpwstr>
  </property>
  <property fmtid="{D5CDD505-2E9C-101B-9397-08002B2CF9AE}" pid="8" name="MSIP_Label_d3491420-1ae2-4120-89e6-e6f668f067e2_ContentBits">
    <vt:lpwstr>0</vt:lpwstr>
  </property>
  <property fmtid="{D5CDD505-2E9C-101B-9397-08002B2CF9AE}" pid="9" name="ContentTypeId">
    <vt:lpwstr>0x0101006B9770CC646B6A4FB0CD7DDDF7CAD46D</vt:lpwstr>
  </property>
</Properties>
</file>